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4222"/>
      </w:tblGrid>
      <w:tr w:rsidR="00F43045" w:rsidRPr="003926F5" w:rsidTr="0083485B">
        <w:trPr>
          <w:trHeight w:val="300"/>
          <w:tblHeader/>
        </w:trPr>
        <w:tc>
          <w:tcPr>
            <w:tcW w:w="1053" w:type="pct"/>
            <w:shd w:val="clear" w:color="auto" w:fill="B8CCE4" w:themeFill="accent1" w:themeFillTint="66"/>
            <w:vAlign w:val="center"/>
            <w:hideMark/>
          </w:tcPr>
          <w:p w:rsidR="00F43045" w:rsidRPr="003926F5" w:rsidRDefault="00F43045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602" w:type="pct"/>
            <w:shd w:val="clear" w:color="auto" w:fill="B8CCE4" w:themeFill="accent1" w:themeFillTint="66"/>
            <w:vAlign w:val="center"/>
            <w:hideMark/>
          </w:tcPr>
          <w:p w:rsidR="00F43045" w:rsidRPr="003926F5" w:rsidRDefault="00F43045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345" w:type="pct"/>
            <w:shd w:val="clear" w:color="auto" w:fill="B8CCE4" w:themeFill="accent1" w:themeFillTint="66"/>
            <w:vAlign w:val="center"/>
            <w:hideMark/>
          </w:tcPr>
          <w:p w:rsidR="00F43045" w:rsidRPr="003926F5" w:rsidRDefault="00F43045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F43045" w:rsidRPr="003926F5" w:rsidTr="000350DD">
        <w:trPr>
          <w:trHeight w:val="620"/>
        </w:trPr>
        <w:tc>
          <w:tcPr>
            <w:tcW w:w="1053" w:type="pct"/>
            <w:shd w:val="clear" w:color="auto" w:fill="auto"/>
          </w:tcPr>
          <w:p w:rsidR="00F43045" w:rsidRPr="003926F5" w:rsidRDefault="00F43045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02" w:type="pct"/>
            <w:shd w:val="clear" w:color="auto" w:fill="auto"/>
          </w:tcPr>
          <w:p w:rsidR="00F43045" w:rsidRPr="003926F5" w:rsidRDefault="00F43045" w:rsidP="00A928F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 Comité de Centro de Estudios Socio Económicos</w:t>
            </w:r>
          </w:p>
        </w:tc>
        <w:tc>
          <w:tcPr>
            <w:tcW w:w="2345" w:type="pct"/>
            <w:shd w:val="clear" w:color="auto" w:fill="auto"/>
          </w:tcPr>
          <w:p w:rsidR="00F43045" w:rsidRPr="003926F5" w:rsidRDefault="00F43045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F43045" w:rsidRPr="003926F5" w:rsidRDefault="00F43045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F43045" w:rsidRPr="003926F5" w:rsidRDefault="00F43045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F43045" w:rsidRPr="003926F5" w:rsidRDefault="00F43045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F43045" w:rsidRPr="003926F5" w:rsidRDefault="00F43045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F43045" w:rsidRPr="003926F5" w:rsidRDefault="00F43045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F43045" w:rsidRPr="003926F5" w:rsidTr="000350DD">
        <w:trPr>
          <w:trHeight w:val="620"/>
        </w:trPr>
        <w:tc>
          <w:tcPr>
            <w:tcW w:w="1053" w:type="pct"/>
            <w:shd w:val="clear" w:color="auto" w:fill="auto"/>
          </w:tcPr>
          <w:p w:rsidR="00F43045" w:rsidRPr="003926F5" w:rsidRDefault="00F43045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02" w:type="pct"/>
            <w:shd w:val="clear" w:color="auto" w:fill="auto"/>
          </w:tcPr>
          <w:p w:rsidR="00F43045" w:rsidRPr="003926F5" w:rsidRDefault="00F43045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Grupos de Estudio e Investigación </w:t>
            </w:r>
          </w:p>
        </w:tc>
        <w:tc>
          <w:tcPr>
            <w:tcW w:w="2345" w:type="pct"/>
            <w:shd w:val="clear" w:color="auto" w:fill="auto"/>
          </w:tcPr>
          <w:p w:rsidR="00F43045" w:rsidRPr="003926F5" w:rsidRDefault="00F43045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F43045" w:rsidRPr="003926F5" w:rsidRDefault="00F43045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F43045" w:rsidRPr="003926F5" w:rsidRDefault="00F43045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F43045" w:rsidRPr="003926F5" w:rsidRDefault="00F43045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F43045" w:rsidRPr="003926F5" w:rsidRDefault="00F43045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F43045" w:rsidRPr="003926F5" w:rsidRDefault="00F43045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F43045" w:rsidRPr="003926F5" w:rsidTr="000350DD">
        <w:trPr>
          <w:trHeight w:val="620"/>
        </w:trPr>
        <w:tc>
          <w:tcPr>
            <w:tcW w:w="1053" w:type="pct"/>
            <w:shd w:val="clear" w:color="auto" w:fill="auto"/>
          </w:tcPr>
          <w:p w:rsidR="00F43045" w:rsidRPr="003926F5" w:rsidRDefault="00F43045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02" w:type="pct"/>
            <w:shd w:val="clear" w:color="auto" w:fill="auto"/>
          </w:tcPr>
          <w:p w:rsidR="00F43045" w:rsidRPr="003926F5" w:rsidRDefault="00F43045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345" w:type="pct"/>
            <w:shd w:val="clear" w:color="auto" w:fill="auto"/>
          </w:tcPr>
          <w:p w:rsidR="00F43045" w:rsidRPr="003926F5" w:rsidRDefault="00F43045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F43045" w:rsidRPr="003926F5" w:rsidTr="000350DD">
        <w:trPr>
          <w:trHeight w:val="620"/>
        </w:trPr>
        <w:tc>
          <w:tcPr>
            <w:tcW w:w="1053" w:type="pct"/>
            <w:shd w:val="clear" w:color="auto" w:fill="auto"/>
          </w:tcPr>
          <w:p w:rsidR="00F43045" w:rsidRPr="003926F5" w:rsidRDefault="00F43045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02" w:type="pct"/>
            <w:shd w:val="clear" w:color="auto" w:fill="auto"/>
          </w:tcPr>
          <w:p w:rsidR="00F43045" w:rsidRPr="003926F5" w:rsidRDefault="00F43045" w:rsidP="0048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Grupos de Estudio</w:t>
            </w:r>
          </w:p>
        </w:tc>
        <w:tc>
          <w:tcPr>
            <w:tcW w:w="2345" w:type="pct"/>
            <w:shd w:val="clear" w:color="auto" w:fill="auto"/>
          </w:tcPr>
          <w:p w:rsidR="00F43045" w:rsidRPr="003926F5" w:rsidRDefault="00F43045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F43045" w:rsidRPr="003926F5" w:rsidRDefault="00F43045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Listados de integrantes</w:t>
            </w:r>
          </w:p>
          <w:p w:rsidR="00F43045" w:rsidRPr="003926F5" w:rsidRDefault="00F43045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  <w:p w:rsidR="00F43045" w:rsidRPr="003926F5" w:rsidRDefault="00F43045" w:rsidP="00485F8C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43045" w:rsidRPr="003926F5" w:rsidTr="000350DD">
        <w:trPr>
          <w:trHeight w:val="620"/>
        </w:trPr>
        <w:tc>
          <w:tcPr>
            <w:tcW w:w="1053" w:type="pct"/>
            <w:shd w:val="clear" w:color="auto" w:fill="auto"/>
          </w:tcPr>
          <w:p w:rsidR="00F43045" w:rsidRPr="003926F5" w:rsidRDefault="00F43045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02" w:type="pct"/>
            <w:shd w:val="clear" w:color="auto" w:fill="auto"/>
          </w:tcPr>
          <w:p w:rsidR="00F43045" w:rsidRPr="003926F5" w:rsidRDefault="00F43045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43045" w:rsidRPr="003926F5" w:rsidRDefault="00F43045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45" w:type="pct"/>
            <w:shd w:val="clear" w:color="auto" w:fill="auto"/>
          </w:tcPr>
          <w:p w:rsidR="00F43045" w:rsidRPr="003926F5" w:rsidRDefault="00F43045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F43045" w:rsidRPr="003926F5" w:rsidRDefault="00F43045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43045" w:rsidRPr="003926F5" w:rsidTr="000350DD">
        <w:trPr>
          <w:trHeight w:val="620"/>
        </w:trPr>
        <w:tc>
          <w:tcPr>
            <w:tcW w:w="1053" w:type="pct"/>
            <w:shd w:val="clear" w:color="auto" w:fill="auto"/>
          </w:tcPr>
          <w:p w:rsidR="00F43045" w:rsidRPr="003926F5" w:rsidRDefault="00F43045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02" w:type="pct"/>
            <w:shd w:val="clear" w:color="auto" w:fill="auto"/>
          </w:tcPr>
          <w:p w:rsidR="00F43045" w:rsidRPr="003926F5" w:rsidRDefault="00F43045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345" w:type="pct"/>
            <w:shd w:val="clear" w:color="auto" w:fill="auto"/>
          </w:tcPr>
          <w:p w:rsidR="00F43045" w:rsidRPr="003926F5" w:rsidRDefault="00F4304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F43045" w:rsidRPr="003926F5" w:rsidRDefault="00F4304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F43045" w:rsidRPr="003926F5" w:rsidRDefault="00F4304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F43045" w:rsidRPr="003926F5" w:rsidRDefault="00F4304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F43045" w:rsidRPr="003926F5" w:rsidRDefault="00F4304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F43045" w:rsidRPr="003926F5" w:rsidRDefault="00F4304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43045" w:rsidRPr="003926F5" w:rsidRDefault="00F43045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43045" w:rsidRPr="003926F5" w:rsidRDefault="00F43045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43045" w:rsidRPr="003926F5" w:rsidTr="000350DD">
        <w:trPr>
          <w:trHeight w:val="620"/>
        </w:trPr>
        <w:tc>
          <w:tcPr>
            <w:tcW w:w="1053" w:type="pct"/>
            <w:shd w:val="clear" w:color="auto" w:fill="auto"/>
          </w:tcPr>
          <w:p w:rsidR="00F43045" w:rsidRPr="003926F5" w:rsidRDefault="00F43045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02" w:type="pct"/>
            <w:shd w:val="clear" w:color="auto" w:fill="auto"/>
          </w:tcPr>
          <w:p w:rsidR="00F43045" w:rsidRPr="003926F5" w:rsidRDefault="00F43045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345" w:type="pct"/>
            <w:shd w:val="clear" w:color="auto" w:fill="auto"/>
          </w:tcPr>
          <w:p w:rsidR="00F43045" w:rsidRPr="003926F5" w:rsidRDefault="00F4304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43045" w:rsidRPr="003926F5" w:rsidRDefault="00F4304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43045" w:rsidRPr="003926F5" w:rsidRDefault="00F43045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926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43045" w:rsidRPr="003926F5" w:rsidRDefault="00F43045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E3841" w:rsidRPr="003926F5" w:rsidTr="000350DD">
        <w:trPr>
          <w:trHeight w:val="620"/>
        </w:trPr>
        <w:tc>
          <w:tcPr>
            <w:tcW w:w="1053" w:type="pct"/>
            <w:shd w:val="clear" w:color="auto" w:fill="auto"/>
          </w:tcPr>
          <w:p w:rsidR="008E3841" w:rsidRDefault="008E38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02" w:type="pct"/>
            <w:shd w:val="clear" w:color="auto" w:fill="auto"/>
          </w:tcPr>
          <w:p w:rsidR="008E3841" w:rsidRDefault="008E38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345" w:type="pct"/>
            <w:shd w:val="clear" w:color="auto" w:fill="auto"/>
          </w:tcPr>
          <w:p w:rsidR="008E3841" w:rsidRDefault="008E3841" w:rsidP="008E384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8E3841" w:rsidRDefault="008E3841" w:rsidP="008E384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8E3841" w:rsidRDefault="008E3841" w:rsidP="008E384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8E3841" w:rsidRDefault="008E3841" w:rsidP="008E384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8E3841" w:rsidRDefault="008E3841" w:rsidP="008E384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43045" w:rsidRPr="003926F5" w:rsidTr="000350DD">
        <w:trPr>
          <w:trHeight w:val="620"/>
        </w:trPr>
        <w:tc>
          <w:tcPr>
            <w:tcW w:w="1053" w:type="pct"/>
            <w:shd w:val="clear" w:color="auto" w:fill="auto"/>
          </w:tcPr>
          <w:p w:rsidR="00F43045" w:rsidRPr="003926F5" w:rsidRDefault="00F4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02" w:type="pct"/>
            <w:shd w:val="clear" w:color="auto" w:fill="auto"/>
          </w:tcPr>
          <w:p w:rsidR="00F43045" w:rsidRPr="003926F5" w:rsidRDefault="00F4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</w:tc>
        <w:tc>
          <w:tcPr>
            <w:tcW w:w="2345" w:type="pct"/>
            <w:shd w:val="clear" w:color="auto" w:fill="auto"/>
          </w:tcPr>
          <w:p w:rsidR="00F43045" w:rsidRPr="003926F5" w:rsidRDefault="00F43045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  <w:p w:rsidR="00F43045" w:rsidRPr="003926F5" w:rsidRDefault="00F43045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926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Acciones Académicas ejecutadas</w:t>
            </w:r>
          </w:p>
        </w:tc>
      </w:tr>
    </w:tbl>
    <w:p w:rsidR="00776F3E" w:rsidRDefault="00776F3E" w:rsidP="00776F3E">
      <w:pPr>
        <w:spacing w:line="240" w:lineRule="auto"/>
      </w:pPr>
      <w:bookmarkStart w:id="0" w:name="_GoBack"/>
      <w:bookmarkEnd w:id="0"/>
    </w:p>
    <w:p w:rsidR="00776F3E" w:rsidRPr="00776F3E" w:rsidRDefault="00776F3E" w:rsidP="00097CE5"/>
    <w:sectPr w:rsidR="00776F3E" w:rsidRPr="00776F3E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7F" w:rsidRDefault="00965C7F" w:rsidP="00FB01F9">
      <w:pPr>
        <w:spacing w:after="0" w:line="240" w:lineRule="auto"/>
      </w:pPr>
      <w:r>
        <w:separator/>
      </w:r>
    </w:p>
  </w:endnote>
  <w:endnote w:type="continuationSeparator" w:id="0">
    <w:p w:rsidR="00965C7F" w:rsidRDefault="00965C7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7F" w:rsidRDefault="00965C7F" w:rsidP="00FB01F9">
      <w:pPr>
        <w:spacing w:after="0" w:line="240" w:lineRule="auto"/>
      </w:pPr>
      <w:r>
        <w:separator/>
      </w:r>
    </w:p>
  </w:footnote>
  <w:footnote w:type="continuationSeparator" w:id="0">
    <w:p w:rsidR="00965C7F" w:rsidRDefault="00965C7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EF5341" w:rsidP="00053D7F">
    <w:pPr>
      <w:pStyle w:val="Encabezado"/>
      <w:rPr>
        <w:b/>
      </w:rPr>
    </w:pPr>
    <w:r w:rsidRPr="00EF534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4029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FD2164" w:rsidRDefault="00EC4A93" w:rsidP="000D283D">
    <w:pPr>
      <w:pStyle w:val="Encabezado"/>
      <w:rPr>
        <w:b/>
        <w:sz w:val="24"/>
        <w:szCs w:val="24"/>
        <w:lang w:val="es-ES"/>
      </w:rPr>
    </w:pPr>
    <w:r w:rsidRPr="00EC4A93">
      <w:rPr>
        <w:b/>
        <w:sz w:val="24"/>
        <w:szCs w:val="24"/>
        <w:lang w:val="es-ES"/>
      </w:rPr>
      <w:t>45530. CENTRO DE ESTUDIOS SOCIO ECONÓMICOS -CESE-</w:t>
    </w:r>
  </w:p>
  <w:p w:rsidR="00EC4A93" w:rsidRPr="00FB01F9" w:rsidRDefault="00EC4A93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50DD"/>
    <w:rsid w:val="0003769D"/>
    <w:rsid w:val="0004135A"/>
    <w:rsid w:val="00053D7F"/>
    <w:rsid w:val="00070706"/>
    <w:rsid w:val="00097CE5"/>
    <w:rsid w:val="000C2480"/>
    <w:rsid w:val="000D283D"/>
    <w:rsid w:val="000D5F49"/>
    <w:rsid w:val="00100ED3"/>
    <w:rsid w:val="001040B8"/>
    <w:rsid w:val="00113EE0"/>
    <w:rsid w:val="0012205B"/>
    <w:rsid w:val="00133D3D"/>
    <w:rsid w:val="00134204"/>
    <w:rsid w:val="00141F9A"/>
    <w:rsid w:val="0015376F"/>
    <w:rsid w:val="00155BB0"/>
    <w:rsid w:val="00166022"/>
    <w:rsid w:val="00171A0A"/>
    <w:rsid w:val="001975F8"/>
    <w:rsid w:val="001A7C9A"/>
    <w:rsid w:val="001B7EA2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03937"/>
    <w:rsid w:val="00220BAE"/>
    <w:rsid w:val="00231C36"/>
    <w:rsid w:val="00247AB3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035AD"/>
    <w:rsid w:val="0032484F"/>
    <w:rsid w:val="003250FD"/>
    <w:rsid w:val="00340B1A"/>
    <w:rsid w:val="00350910"/>
    <w:rsid w:val="003621DD"/>
    <w:rsid w:val="0036285D"/>
    <w:rsid w:val="003641C5"/>
    <w:rsid w:val="00380E76"/>
    <w:rsid w:val="00387836"/>
    <w:rsid w:val="003926F5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905F2"/>
    <w:rsid w:val="006A48EC"/>
    <w:rsid w:val="006B21DC"/>
    <w:rsid w:val="006B5730"/>
    <w:rsid w:val="006C6A45"/>
    <w:rsid w:val="006D0297"/>
    <w:rsid w:val="006D2799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63B7F"/>
    <w:rsid w:val="007657AF"/>
    <w:rsid w:val="00766E51"/>
    <w:rsid w:val="00773924"/>
    <w:rsid w:val="00776F3E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64A0"/>
    <w:rsid w:val="00803D1A"/>
    <w:rsid w:val="00806BDD"/>
    <w:rsid w:val="008129B6"/>
    <w:rsid w:val="008138E7"/>
    <w:rsid w:val="0083485B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8E3841"/>
    <w:rsid w:val="00901A62"/>
    <w:rsid w:val="00907369"/>
    <w:rsid w:val="00911DE6"/>
    <w:rsid w:val="0091246C"/>
    <w:rsid w:val="009243EF"/>
    <w:rsid w:val="009245A2"/>
    <w:rsid w:val="009360C2"/>
    <w:rsid w:val="00941C4C"/>
    <w:rsid w:val="009545E4"/>
    <w:rsid w:val="00955E32"/>
    <w:rsid w:val="0096309B"/>
    <w:rsid w:val="00965C7F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53F1"/>
    <w:rsid w:val="00A42496"/>
    <w:rsid w:val="00A64715"/>
    <w:rsid w:val="00A706CF"/>
    <w:rsid w:val="00A72C4B"/>
    <w:rsid w:val="00A73ADC"/>
    <w:rsid w:val="00A77448"/>
    <w:rsid w:val="00A928F1"/>
    <w:rsid w:val="00AC7A6C"/>
    <w:rsid w:val="00AD16C2"/>
    <w:rsid w:val="00AE2DBE"/>
    <w:rsid w:val="00B05ECA"/>
    <w:rsid w:val="00B109E0"/>
    <w:rsid w:val="00B61ABF"/>
    <w:rsid w:val="00B7539A"/>
    <w:rsid w:val="00B93C43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B4C1F"/>
    <w:rsid w:val="00CD0A67"/>
    <w:rsid w:val="00CD55C1"/>
    <w:rsid w:val="00CF4398"/>
    <w:rsid w:val="00CF7166"/>
    <w:rsid w:val="00D033F9"/>
    <w:rsid w:val="00D060DC"/>
    <w:rsid w:val="00D17B31"/>
    <w:rsid w:val="00D26413"/>
    <w:rsid w:val="00D354D5"/>
    <w:rsid w:val="00D47A53"/>
    <w:rsid w:val="00D551F3"/>
    <w:rsid w:val="00D56678"/>
    <w:rsid w:val="00D723ED"/>
    <w:rsid w:val="00D8446B"/>
    <w:rsid w:val="00D87CFC"/>
    <w:rsid w:val="00DA6E72"/>
    <w:rsid w:val="00DB273B"/>
    <w:rsid w:val="00DC5330"/>
    <w:rsid w:val="00DD1629"/>
    <w:rsid w:val="00DE0734"/>
    <w:rsid w:val="00DE5830"/>
    <w:rsid w:val="00DE6EA1"/>
    <w:rsid w:val="00DF6988"/>
    <w:rsid w:val="00E05B81"/>
    <w:rsid w:val="00E22B0E"/>
    <w:rsid w:val="00E25210"/>
    <w:rsid w:val="00E26EB8"/>
    <w:rsid w:val="00E336CB"/>
    <w:rsid w:val="00E64F75"/>
    <w:rsid w:val="00E67B8B"/>
    <w:rsid w:val="00E70E19"/>
    <w:rsid w:val="00E8258B"/>
    <w:rsid w:val="00E90F10"/>
    <w:rsid w:val="00E9277C"/>
    <w:rsid w:val="00EA7CC0"/>
    <w:rsid w:val="00EB7FC1"/>
    <w:rsid w:val="00EC32C5"/>
    <w:rsid w:val="00EC3353"/>
    <w:rsid w:val="00EC4A93"/>
    <w:rsid w:val="00EC5CF1"/>
    <w:rsid w:val="00EF29CF"/>
    <w:rsid w:val="00EF5341"/>
    <w:rsid w:val="00F13F66"/>
    <w:rsid w:val="00F2335C"/>
    <w:rsid w:val="00F36626"/>
    <w:rsid w:val="00F43045"/>
    <w:rsid w:val="00F46D11"/>
    <w:rsid w:val="00F47F4B"/>
    <w:rsid w:val="00F5044A"/>
    <w:rsid w:val="00F76C50"/>
    <w:rsid w:val="00F806A0"/>
    <w:rsid w:val="00FA509F"/>
    <w:rsid w:val="00FA78C9"/>
    <w:rsid w:val="00FA7F05"/>
    <w:rsid w:val="00FB01F9"/>
    <w:rsid w:val="00FD2164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D67F2-929B-4981-A4EF-148FA6A0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2014-03-18T21:27:00Z</dcterms:created>
  <dcterms:modified xsi:type="dcterms:W3CDTF">2014-03-25T05:54:00Z</dcterms:modified>
</cp:coreProperties>
</file>